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E2FFE" w14:textId="77777777" w:rsidR="00F800D8" w:rsidRPr="00444FA2" w:rsidRDefault="00F800D8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14:paraId="006E3050" w14:textId="69B2B2A9" w:rsidR="0035396E" w:rsidRPr="0086362B" w:rsidRDefault="0035396E">
      <w:pPr>
        <w:rPr>
          <w:rFonts w:asciiTheme="minorHAnsi" w:hAnsiTheme="minorHAnsi" w:cstheme="minorHAnsi"/>
          <w:b/>
        </w:rPr>
      </w:pPr>
      <w:r w:rsidRPr="0076470E">
        <w:rPr>
          <w:rFonts w:ascii="Calibri" w:hAnsi="Calibri" w:cs="Calibri"/>
          <w:b/>
        </w:rPr>
        <w:t>Orientierungsrahmen für die Bewertung</w:t>
      </w:r>
      <w:bookmarkStart w:id="0" w:name="_GoBack"/>
      <w:bookmarkEnd w:id="0"/>
      <w:r w:rsidR="0086362B">
        <w:rPr>
          <w:rFonts w:ascii="Calibri" w:hAnsi="Calibri" w:cs="Calibri"/>
          <w:b/>
        </w:rPr>
        <w:t xml:space="preserve"> (Stand 3.3.2017)</w:t>
      </w:r>
    </w:p>
    <w:p w14:paraId="59C6051F" w14:textId="77777777" w:rsidR="00E94C6E" w:rsidRPr="0086362B" w:rsidRDefault="00E94C6E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4F45D5F9" w14:textId="35271F23" w:rsidR="0086362B" w:rsidRPr="0086362B" w:rsidRDefault="0086362B" w:rsidP="00863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  <w:r w:rsidRPr="0086362B">
        <w:rPr>
          <w:rFonts w:asciiTheme="minorHAnsi" w:hAnsiTheme="minorHAnsi" w:cstheme="minorHAnsi"/>
          <w:b/>
        </w:rPr>
        <w:t>Orientierungspapier MLLG</w:t>
      </w:r>
      <w:r w:rsidRPr="0086362B">
        <w:rPr>
          <w:rStyle w:val="Funotenzeichen"/>
          <w:rFonts w:asciiTheme="minorHAnsi" w:hAnsiTheme="minorHAnsi" w:cstheme="minorHAnsi"/>
          <w:b/>
        </w:rPr>
        <w:footnoteReference w:id="1"/>
      </w:r>
    </w:p>
    <w:p w14:paraId="452E8BBF" w14:textId="77777777" w:rsidR="0086362B" w:rsidRDefault="0086362B" w:rsidP="0086362B">
      <w:pPr>
        <w:pStyle w:val="berschrift2"/>
        <w:rPr>
          <w:rFonts w:asciiTheme="minorHAnsi" w:hAnsiTheme="minorHAnsi" w:cstheme="minorHAnsi"/>
        </w:rPr>
      </w:pPr>
      <w:r w:rsidRPr="0086362B">
        <w:rPr>
          <w:rFonts w:asciiTheme="minorHAnsi" w:hAnsiTheme="minorHAnsi" w:cstheme="minorHAnsi"/>
        </w:rPr>
        <w:t>Abstufungen in der Bewertung</w:t>
      </w:r>
    </w:p>
    <w:p w14:paraId="165FC683" w14:textId="77777777" w:rsidR="0086362B" w:rsidRPr="0086362B" w:rsidRDefault="0086362B" w:rsidP="0086362B"/>
    <w:tbl>
      <w:tblPr>
        <w:tblStyle w:val="Tabellenraster"/>
        <w:tblW w:w="14740" w:type="dxa"/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</w:tblGrid>
      <w:tr w:rsidR="0086362B" w:rsidRPr="0086362B" w14:paraId="0F84F1FC" w14:textId="77777777" w:rsidTr="00272D05">
        <w:tc>
          <w:tcPr>
            <w:tcW w:w="3685" w:type="dxa"/>
            <w:shd w:val="clear" w:color="auto" w:fill="D9D9D9" w:themeFill="background1" w:themeFillShade="D9"/>
          </w:tcPr>
          <w:p w14:paraId="25B3F382" w14:textId="77777777" w:rsidR="0086362B" w:rsidRPr="0086362B" w:rsidRDefault="0086362B" w:rsidP="00272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  <w:bCs/>
              </w:rPr>
              <w:t>Bewertungsbereiche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39182E5" w14:textId="77777777" w:rsidR="0086362B" w:rsidRPr="0086362B" w:rsidRDefault="0086362B" w:rsidP="00272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</w:rPr>
              <w:t>Planung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57354E" w14:textId="77777777" w:rsidR="0086362B" w:rsidRPr="0086362B" w:rsidRDefault="0086362B" w:rsidP="00272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</w:rPr>
              <w:t>Durchführung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2CA4A7F6" w14:textId="77777777" w:rsidR="0086362B" w:rsidRPr="0086362B" w:rsidRDefault="0086362B" w:rsidP="00272D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</w:rPr>
              <w:t>Reflexion</w:t>
            </w:r>
          </w:p>
          <w:p w14:paraId="43CC4BCE" w14:textId="77777777" w:rsidR="0086362B" w:rsidRPr="0086362B" w:rsidRDefault="0086362B" w:rsidP="00272D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6362B" w:rsidRPr="0086362B" w14:paraId="3B100C9B" w14:textId="77777777" w:rsidTr="00272D05">
        <w:tc>
          <w:tcPr>
            <w:tcW w:w="3685" w:type="dxa"/>
          </w:tcPr>
          <w:p w14:paraId="7A440358" w14:textId="77777777" w:rsidR="0086362B" w:rsidRPr="0086362B" w:rsidRDefault="0086362B" w:rsidP="00272D05">
            <w:pPr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</w:rPr>
              <w:t>Passung von Methoden/Medien und didaktischen Zielsetzungen</w:t>
            </w:r>
          </w:p>
          <w:p w14:paraId="1E414D05" w14:textId="77777777" w:rsidR="0086362B" w:rsidRPr="0086362B" w:rsidRDefault="0086362B" w:rsidP="00272D05">
            <w:pPr>
              <w:rPr>
                <w:rFonts w:asciiTheme="minorHAnsi" w:hAnsiTheme="minorHAnsi" w:cstheme="minorHAnsi"/>
                <w:i/>
              </w:rPr>
            </w:pPr>
            <w:r w:rsidRPr="0086362B">
              <w:rPr>
                <w:rFonts w:asciiTheme="minorHAnsi" w:hAnsiTheme="minorHAnsi" w:cstheme="minorHAnsi"/>
                <w:i/>
              </w:rPr>
              <w:t>souverän, differenziert, deutlich unterstützend</w:t>
            </w:r>
          </w:p>
        </w:tc>
        <w:tc>
          <w:tcPr>
            <w:tcW w:w="3685" w:type="dxa"/>
          </w:tcPr>
          <w:p w14:paraId="4A346AA5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Begründung der Material-, Methoden- und Medienauswahl. Evtl. Alternativen entwickeln im Hinblick auf das didaktische Zentrum und die Lernvoraussetzungen</w:t>
            </w:r>
          </w:p>
        </w:tc>
        <w:tc>
          <w:tcPr>
            <w:tcW w:w="3685" w:type="dxa"/>
          </w:tcPr>
          <w:p w14:paraId="57EC0DC3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Transparenz des Lernprozesses für die Lerngruppe (erkennbarer roter Faden)</w:t>
            </w:r>
          </w:p>
        </w:tc>
        <w:tc>
          <w:tcPr>
            <w:tcW w:w="3685" w:type="dxa"/>
          </w:tcPr>
          <w:p w14:paraId="15D8D92B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Bewertung der Funktionalität und Effizienz der gewählten Verfahren, Medien und Materialien</w:t>
            </w:r>
          </w:p>
        </w:tc>
      </w:tr>
      <w:tr w:rsidR="0086362B" w:rsidRPr="0086362B" w14:paraId="0B9FFAB6" w14:textId="77777777" w:rsidTr="00272D05">
        <w:tc>
          <w:tcPr>
            <w:tcW w:w="3685" w:type="dxa"/>
          </w:tcPr>
          <w:p w14:paraId="71C062CF" w14:textId="77777777" w:rsidR="0086362B" w:rsidRPr="0086362B" w:rsidRDefault="0086362B" w:rsidP="00272D05">
            <w:pPr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</w:rPr>
              <w:t>Gestaltung von Lernarrangements</w:t>
            </w:r>
          </w:p>
          <w:p w14:paraId="7C9B8A7E" w14:textId="77777777" w:rsidR="0086362B" w:rsidRPr="0086362B" w:rsidRDefault="0086362B" w:rsidP="00272D05">
            <w:pPr>
              <w:rPr>
                <w:rFonts w:asciiTheme="minorHAnsi" w:hAnsiTheme="minorHAnsi" w:cstheme="minorHAnsi"/>
                <w:i/>
              </w:rPr>
            </w:pPr>
            <w:r w:rsidRPr="0086362B">
              <w:rPr>
                <w:rFonts w:asciiTheme="minorHAnsi" w:hAnsiTheme="minorHAnsi" w:cstheme="minorHAnsi"/>
                <w:i/>
              </w:rPr>
              <w:t>angemessen sicher, allgemein erkennbar, wirksam</w:t>
            </w:r>
          </w:p>
        </w:tc>
        <w:tc>
          <w:tcPr>
            <w:tcW w:w="3685" w:type="dxa"/>
          </w:tcPr>
          <w:p w14:paraId="761D082B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Lerngruppenbezug insbesondere im Hinblick auf überfachliche Kompetenzbereiche, Einbeziehung von lernförderlichen Unterrichtsmedien,</w:t>
            </w:r>
          </w:p>
          <w:p w14:paraId="52CF5853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Auswahl von Evaluationsverfahren</w:t>
            </w:r>
          </w:p>
        </w:tc>
        <w:tc>
          <w:tcPr>
            <w:tcW w:w="3685" w:type="dxa"/>
          </w:tcPr>
          <w:p w14:paraId="777C47FC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 xml:space="preserve">Interaktionsformen, Impulse, </w:t>
            </w:r>
            <w:proofErr w:type="spellStart"/>
            <w:r w:rsidRPr="0086362B">
              <w:rPr>
                <w:rFonts w:asciiTheme="minorHAnsi" w:hAnsiTheme="minorHAnsi" w:cstheme="minorHAnsi"/>
              </w:rPr>
              <w:t>Phasierung</w:t>
            </w:r>
            <w:proofErr w:type="spellEnd"/>
            <w:r w:rsidRPr="0086362B">
              <w:rPr>
                <w:rFonts w:asciiTheme="minorHAnsi" w:hAnsiTheme="minorHAnsi" w:cstheme="minorHAnsi"/>
              </w:rPr>
              <w:t>, Nutzung der Unterrichtszeit, funktionaler Umgang mit Medien, Methoden und Materialien</w:t>
            </w:r>
          </w:p>
        </w:tc>
        <w:tc>
          <w:tcPr>
            <w:tcW w:w="3685" w:type="dxa"/>
          </w:tcPr>
          <w:p w14:paraId="75E27499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Entwicklung von methodischen Handlungsalternativen</w:t>
            </w:r>
          </w:p>
        </w:tc>
      </w:tr>
      <w:tr w:rsidR="0086362B" w:rsidRPr="0086362B" w14:paraId="38D26046" w14:textId="77777777" w:rsidTr="00272D05">
        <w:tc>
          <w:tcPr>
            <w:tcW w:w="3685" w:type="dxa"/>
          </w:tcPr>
          <w:p w14:paraId="1361C59A" w14:textId="77777777" w:rsidR="0086362B" w:rsidRPr="0086362B" w:rsidRDefault="0086362B" w:rsidP="00272D05">
            <w:pPr>
              <w:rPr>
                <w:rFonts w:asciiTheme="minorHAnsi" w:hAnsiTheme="minorHAnsi" w:cstheme="minorHAnsi"/>
                <w:b/>
              </w:rPr>
            </w:pPr>
            <w:r w:rsidRPr="0086362B">
              <w:rPr>
                <w:rFonts w:asciiTheme="minorHAnsi" w:hAnsiTheme="minorHAnsi" w:cstheme="minorHAnsi"/>
                <w:b/>
              </w:rPr>
              <w:t>Förderung des stufenbezogenen individuellen und ganzheitlichen Lernens</w:t>
            </w:r>
          </w:p>
        </w:tc>
        <w:tc>
          <w:tcPr>
            <w:tcW w:w="3685" w:type="dxa"/>
          </w:tcPr>
          <w:p w14:paraId="28E6623D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Antizipation von Schwierigkeiten und Umgang mit ihnen</w:t>
            </w:r>
          </w:p>
        </w:tc>
        <w:tc>
          <w:tcPr>
            <w:tcW w:w="3685" w:type="dxa"/>
          </w:tcPr>
          <w:p w14:paraId="295387F7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Ergebnissicherung (auch von Zwischenergebnissen) und evtl. Reflexion mit Feedback mit den/durch die Lernenden</w:t>
            </w:r>
          </w:p>
        </w:tc>
        <w:tc>
          <w:tcPr>
            <w:tcW w:w="3685" w:type="dxa"/>
          </w:tcPr>
          <w:p w14:paraId="0493E55A" w14:textId="77777777" w:rsidR="0086362B" w:rsidRPr="0086362B" w:rsidRDefault="0086362B" w:rsidP="00272D05">
            <w:pPr>
              <w:rPr>
                <w:rFonts w:asciiTheme="minorHAnsi" w:hAnsiTheme="minorHAnsi" w:cstheme="minorHAnsi"/>
              </w:rPr>
            </w:pPr>
            <w:r w:rsidRPr="0086362B">
              <w:rPr>
                <w:rFonts w:asciiTheme="minorHAnsi" w:hAnsiTheme="minorHAnsi" w:cstheme="minorHAnsi"/>
              </w:rPr>
              <w:t>Entwicklung von Indikatoren zur Beschreibung des Lernertrags</w:t>
            </w:r>
          </w:p>
        </w:tc>
      </w:tr>
    </w:tbl>
    <w:p w14:paraId="79C42834" w14:textId="77777777" w:rsidR="0086362B" w:rsidRPr="0086362B" w:rsidRDefault="0086362B" w:rsidP="0086362B">
      <w:pPr>
        <w:rPr>
          <w:rFonts w:asciiTheme="minorHAnsi" w:hAnsiTheme="minorHAnsi" w:cstheme="minorHAnsi"/>
          <w:b/>
        </w:rPr>
      </w:pPr>
    </w:p>
    <w:p w14:paraId="1CBF5BCB" w14:textId="77777777" w:rsidR="00E94C6E" w:rsidRPr="0086362B" w:rsidRDefault="00E94C6E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43132F1" w14:textId="77777777" w:rsidR="00E94C6E" w:rsidRPr="0086362B" w:rsidRDefault="00E94C6E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sectPr w:rsidR="00E94C6E" w:rsidRPr="0086362B" w:rsidSect="0086362B">
      <w:footerReference w:type="default" r:id="rId8"/>
      <w:footnotePr>
        <w:pos w:val="beneathText"/>
      </w:footnotePr>
      <w:pgSz w:w="16837" w:h="11905" w:orient="landscape"/>
      <w:pgMar w:top="1134" w:right="567" w:bottom="136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E3071" w14:textId="77777777" w:rsidR="00D36780" w:rsidRDefault="00D36780">
      <w:r>
        <w:separator/>
      </w:r>
    </w:p>
  </w:endnote>
  <w:endnote w:type="continuationSeparator" w:id="0">
    <w:p w14:paraId="006E3072" w14:textId="77777777" w:rsidR="00D36780" w:rsidRDefault="00D3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459306"/>
      <w:docPartObj>
        <w:docPartGallery w:val="Page Numbers (Bottom of Page)"/>
        <w:docPartUnique/>
      </w:docPartObj>
    </w:sdtPr>
    <w:sdtEndPr/>
    <w:sdtContent>
      <w:p w14:paraId="006E3073" w14:textId="3F1D03D9" w:rsidR="00D1320C" w:rsidRDefault="00D132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9A3">
          <w:rPr>
            <w:noProof/>
          </w:rPr>
          <w:t>1</w:t>
        </w:r>
        <w:r>
          <w:fldChar w:fldCharType="end"/>
        </w:r>
      </w:p>
    </w:sdtContent>
  </w:sdt>
  <w:p w14:paraId="006E3074" w14:textId="77777777" w:rsidR="00D1320C" w:rsidRDefault="00D132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E306F" w14:textId="77777777" w:rsidR="00D36780" w:rsidRDefault="00D36780">
      <w:r>
        <w:separator/>
      </w:r>
    </w:p>
  </w:footnote>
  <w:footnote w:type="continuationSeparator" w:id="0">
    <w:p w14:paraId="006E3070" w14:textId="77777777" w:rsidR="00D36780" w:rsidRDefault="00D36780">
      <w:r>
        <w:continuationSeparator/>
      </w:r>
    </w:p>
  </w:footnote>
  <w:footnote w:id="1">
    <w:p w14:paraId="75475DBB" w14:textId="77777777" w:rsidR="0086362B" w:rsidRDefault="0086362B" w:rsidP="0086362B">
      <w:pPr>
        <w:pStyle w:val="Funotentext"/>
      </w:pPr>
      <w:r>
        <w:rPr>
          <w:rStyle w:val="Funotenzeichen"/>
        </w:rPr>
        <w:footnoteRef/>
      </w:r>
      <w:r>
        <w:t xml:space="preserve"> Kompetenzen, Standards und Inhalte des Moduls MLLG (Module für den Vorbereitungsdienst, S. 84, genehmigt durch Erlass 139.11 vom 16. November 2012)</w:t>
      </w:r>
    </w:p>
    <w:p w14:paraId="4DE3BF1A" w14:textId="77777777" w:rsidR="0086362B" w:rsidRDefault="0086362B" w:rsidP="0086362B">
      <w:pPr>
        <w:pStyle w:val="Funotentext"/>
      </w:pPr>
      <w:r>
        <w:t xml:space="preserve">Modulkonferenz gymnasiales Lehramt, Auszug (2013): Bewertung und Beurteilung der Prüfungslehrproben in der 2. Staatsprüfung (Jung, </w:t>
      </w:r>
      <w:proofErr w:type="spellStart"/>
      <w:r>
        <w:t>Meitzner</w:t>
      </w:r>
      <w:proofErr w:type="spellEnd"/>
      <w:r>
        <w:t>, 19.06.2013)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29004F6"/>
    <w:multiLevelType w:val="hybridMultilevel"/>
    <w:tmpl w:val="F7C61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7C281D"/>
    <w:multiLevelType w:val="hybridMultilevel"/>
    <w:tmpl w:val="3B626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124B"/>
    <w:multiLevelType w:val="hybridMultilevel"/>
    <w:tmpl w:val="0AB8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F32A2"/>
    <w:multiLevelType w:val="hybridMultilevel"/>
    <w:tmpl w:val="4B6E53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7E4E55"/>
    <w:multiLevelType w:val="hybridMultilevel"/>
    <w:tmpl w:val="9E6AD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440321"/>
    <w:multiLevelType w:val="hybridMultilevel"/>
    <w:tmpl w:val="86364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4012F"/>
    <w:multiLevelType w:val="hybridMultilevel"/>
    <w:tmpl w:val="53900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E588E"/>
    <w:multiLevelType w:val="hybridMultilevel"/>
    <w:tmpl w:val="1E9808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BE"/>
    <w:rsid w:val="000151AE"/>
    <w:rsid w:val="0001710B"/>
    <w:rsid w:val="00021732"/>
    <w:rsid w:val="000611BB"/>
    <w:rsid w:val="00082E4F"/>
    <w:rsid w:val="00096316"/>
    <w:rsid w:val="000B7074"/>
    <w:rsid w:val="00107400"/>
    <w:rsid w:val="00123093"/>
    <w:rsid w:val="0012750D"/>
    <w:rsid w:val="00175A5D"/>
    <w:rsid w:val="00257208"/>
    <w:rsid w:val="00281C10"/>
    <w:rsid w:val="002B70FF"/>
    <w:rsid w:val="002C5CC7"/>
    <w:rsid w:val="002E130C"/>
    <w:rsid w:val="002E4BE1"/>
    <w:rsid w:val="002F668A"/>
    <w:rsid w:val="00343186"/>
    <w:rsid w:val="0035396E"/>
    <w:rsid w:val="00355ECE"/>
    <w:rsid w:val="00373F27"/>
    <w:rsid w:val="003756DE"/>
    <w:rsid w:val="00383471"/>
    <w:rsid w:val="003C1C03"/>
    <w:rsid w:val="003D22A3"/>
    <w:rsid w:val="003F3D33"/>
    <w:rsid w:val="00437077"/>
    <w:rsid w:val="00437E19"/>
    <w:rsid w:val="0044278E"/>
    <w:rsid w:val="00444FA2"/>
    <w:rsid w:val="00455C82"/>
    <w:rsid w:val="00490BB0"/>
    <w:rsid w:val="004A5FEE"/>
    <w:rsid w:val="004B0C00"/>
    <w:rsid w:val="004C4EEA"/>
    <w:rsid w:val="004C6E61"/>
    <w:rsid w:val="004F4ACD"/>
    <w:rsid w:val="00507630"/>
    <w:rsid w:val="005116B8"/>
    <w:rsid w:val="00553471"/>
    <w:rsid w:val="0056189F"/>
    <w:rsid w:val="0056295C"/>
    <w:rsid w:val="006109AA"/>
    <w:rsid w:val="00617F6D"/>
    <w:rsid w:val="00630195"/>
    <w:rsid w:val="00633AD5"/>
    <w:rsid w:val="00652765"/>
    <w:rsid w:val="00657D2C"/>
    <w:rsid w:val="006655FE"/>
    <w:rsid w:val="00680DB3"/>
    <w:rsid w:val="006856ED"/>
    <w:rsid w:val="00695FBE"/>
    <w:rsid w:val="006A331E"/>
    <w:rsid w:val="006A365C"/>
    <w:rsid w:val="007225EE"/>
    <w:rsid w:val="007354C7"/>
    <w:rsid w:val="0076470E"/>
    <w:rsid w:val="007D49A3"/>
    <w:rsid w:val="007E05EA"/>
    <w:rsid w:val="00850D8C"/>
    <w:rsid w:val="0086362B"/>
    <w:rsid w:val="008675BF"/>
    <w:rsid w:val="00870BFE"/>
    <w:rsid w:val="008761F8"/>
    <w:rsid w:val="00894C98"/>
    <w:rsid w:val="008B2765"/>
    <w:rsid w:val="008C645E"/>
    <w:rsid w:val="008D35CB"/>
    <w:rsid w:val="009247DA"/>
    <w:rsid w:val="009726CA"/>
    <w:rsid w:val="009C37BB"/>
    <w:rsid w:val="009E7CCB"/>
    <w:rsid w:val="009F4DD0"/>
    <w:rsid w:val="00A10C60"/>
    <w:rsid w:val="00A35D38"/>
    <w:rsid w:val="00A706FA"/>
    <w:rsid w:val="00A83693"/>
    <w:rsid w:val="00AA21BC"/>
    <w:rsid w:val="00AB05D0"/>
    <w:rsid w:val="00AB4D4C"/>
    <w:rsid w:val="00AC3C38"/>
    <w:rsid w:val="00AE534D"/>
    <w:rsid w:val="00B04CC1"/>
    <w:rsid w:val="00B107B6"/>
    <w:rsid w:val="00B544DB"/>
    <w:rsid w:val="00B545D9"/>
    <w:rsid w:val="00B727DD"/>
    <w:rsid w:val="00BA3AD5"/>
    <w:rsid w:val="00BE29C8"/>
    <w:rsid w:val="00BE5197"/>
    <w:rsid w:val="00C656F3"/>
    <w:rsid w:val="00CA134B"/>
    <w:rsid w:val="00CA5959"/>
    <w:rsid w:val="00CC00DB"/>
    <w:rsid w:val="00CC4DA3"/>
    <w:rsid w:val="00CD41E8"/>
    <w:rsid w:val="00D1320C"/>
    <w:rsid w:val="00D36780"/>
    <w:rsid w:val="00D5587E"/>
    <w:rsid w:val="00D776AC"/>
    <w:rsid w:val="00D91CFA"/>
    <w:rsid w:val="00DC253E"/>
    <w:rsid w:val="00DC6E50"/>
    <w:rsid w:val="00E57886"/>
    <w:rsid w:val="00E61D2A"/>
    <w:rsid w:val="00E94C6E"/>
    <w:rsid w:val="00E96C93"/>
    <w:rsid w:val="00EB389C"/>
    <w:rsid w:val="00EC3C8B"/>
    <w:rsid w:val="00EF3263"/>
    <w:rsid w:val="00F10A35"/>
    <w:rsid w:val="00F4255D"/>
    <w:rsid w:val="00F62A9B"/>
    <w:rsid w:val="00F65878"/>
    <w:rsid w:val="00F67B7C"/>
    <w:rsid w:val="00F800D8"/>
    <w:rsid w:val="00FC27E6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E2FFE"/>
  <w15:docId w15:val="{40735D7F-4AC6-4151-BE66-030A965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36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u w:val="none"/>
    </w:rPr>
  </w:style>
  <w:style w:type="character" w:customStyle="1" w:styleId="WW8Num5z1">
    <w:name w:val="WW8Num5z1"/>
    <w:rPr>
      <w:rFonts w:ascii="Symbol" w:hAnsi="Symbol"/>
      <w:u w:val="none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u w:val="none"/>
    </w:rPr>
  </w:style>
  <w:style w:type="character" w:customStyle="1" w:styleId="WW8Num10z0">
    <w:name w:val="WW8Num10z0"/>
    <w:rPr>
      <w:rFonts w:ascii="Wingdings" w:hAnsi="Wingdings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u w:val="none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u w:val="none"/>
    </w:rPr>
  </w:style>
  <w:style w:type="character" w:customStyle="1" w:styleId="WW8Num19z1">
    <w:name w:val="WW8Num19z1"/>
    <w:rPr>
      <w:rFonts w:ascii="Symbol" w:hAnsi="Symbol"/>
      <w:u w:val="none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E00">
    <w:name w:val="E00"/>
    <w:basedOn w:val="Standard"/>
    <w:next w:val="Standard"/>
    <w:pPr>
      <w:spacing w:line="210" w:lineRule="exact"/>
      <w:ind w:right="3856"/>
      <w:jc w:val="both"/>
    </w:pPr>
    <w:rPr>
      <w:rFonts w:ascii="CG Times" w:hAnsi="CG Times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23093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680DB3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DC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75A5D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617F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17F6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7F6D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617F6D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D1320C"/>
    <w:rPr>
      <w:sz w:val="24"/>
      <w:szCs w:val="24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36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1BE5-86D8-4139-873F-19066703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im Modul 10</vt:lpstr>
    </vt:vector>
  </TitlesOfParts>
  <Company/>
  <LinksUpToDate>false</LinksUpToDate>
  <CharactersWithSpaces>1314</CharactersWithSpaces>
  <SharedDoc>false</SharedDoc>
  <HLinks>
    <vt:vector size="12" baseType="variant">
      <vt:variant>
        <vt:i4>4259893</vt:i4>
      </vt:variant>
      <vt:variant>
        <vt:i4>3</vt:i4>
      </vt:variant>
      <vt:variant>
        <vt:i4>0</vt:i4>
      </vt:variant>
      <vt:variant>
        <vt:i4>5</vt:i4>
      </vt:variant>
      <vt:variant>
        <vt:lpwstr>http://lakk.sts-gym-frankfurt.bildung.hessen.de/modul/120118_Handreichung_Analyse_Unterricht.pdf/details/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http://lakk.sts-gym-frankfurt.bildung.hessen.de/modul/mllg.html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im Modul 10</dc:title>
  <dc:creator>Martin Leonhardt</dc:creator>
  <cp:lastModifiedBy>Leonhardt, Martin</cp:lastModifiedBy>
  <cp:revision>2</cp:revision>
  <cp:lastPrinted>2016-01-28T13:09:00Z</cp:lastPrinted>
  <dcterms:created xsi:type="dcterms:W3CDTF">2019-02-19T17:28:00Z</dcterms:created>
  <dcterms:modified xsi:type="dcterms:W3CDTF">2019-02-19T17:28:00Z</dcterms:modified>
</cp:coreProperties>
</file>