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1"/>
        <w:gridCol w:w="5977"/>
      </w:tblGrid>
      <w:tr w:rsidR="00457520" w:rsidTr="00457520">
        <w:tc>
          <w:tcPr>
            <w:tcW w:w="1696" w:type="dxa"/>
          </w:tcPr>
          <w:p w:rsidR="00457520" w:rsidRPr="00457520" w:rsidRDefault="00290BB0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Did</w:t>
            </w:r>
            <w:proofErr w:type="spellEnd"/>
            <w:r>
              <w:rPr>
                <w:sz w:val="44"/>
                <w:szCs w:val="44"/>
              </w:rPr>
              <w:t>. Zentrum</w:t>
            </w:r>
            <w:bookmarkStart w:id="0" w:name="_GoBack"/>
            <w:bookmarkEnd w:id="0"/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Pr="00457520" w:rsidRDefault="00457520">
            <w:pPr>
              <w:rPr>
                <w:sz w:val="44"/>
                <w:szCs w:val="44"/>
              </w:rPr>
            </w:pPr>
          </w:p>
        </w:tc>
        <w:tc>
          <w:tcPr>
            <w:tcW w:w="7366" w:type="dxa"/>
          </w:tcPr>
          <w:p w:rsidR="00457520" w:rsidRDefault="00457520"/>
        </w:tc>
      </w:tr>
      <w:tr w:rsidR="00457520" w:rsidTr="00457520">
        <w:tc>
          <w:tcPr>
            <w:tcW w:w="1696" w:type="dxa"/>
          </w:tcPr>
          <w:p w:rsidR="00457520" w:rsidRPr="00457520" w:rsidRDefault="00457520">
            <w:pPr>
              <w:rPr>
                <w:sz w:val="44"/>
                <w:szCs w:val="44"/>
              </w:rPr>
            </w:pPr>
            <w:r w:rsidRPr="00457520">
              <w:rPr>
                <w:sz w:val="44"/>
                <w:szCs w:val="44"/>
              </w:rPr>
              <w:t>Evaluation</w:t>
            </w: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Pr="00457520" w:rsidRDefault="00457520">
            <w:pPr>
              <w:rPr>
                <w:sz w:val="44"/>
                <w:szCs w:val="44"/>
              </w:rPr>
            </w:pPr>
          </w:p>
        </w:tc>
        <w:tc>
          <w:tcPr>
            <w:tcW w:w="7366" w:type="dxa"/>
          </w:tcPr>
          <w:p w:rsidR="00457520" w:rsidRDefault="00457520">
            <w:r w:rsidRPr="00457520">
              <w:rPr>
                <w:b/>
              </w:rPr>
              <w:t xml:space="preserve">Lernprodukte der </w:t>
            </w:r>
            <w:proofErr w:type="spellStart"/>
            <w:r w:rsidRPr="00457520">
              <w:rPr>
                <w:b/>
              </w:rPr>
              <w:t>SuS</w:t>
            </w:r>
            <w:proofErr w:type="spellEnd"/>
            <w:r w:rsidR="00290BB0">
              <w:t xml:space="preserve">  im Hinblick auf da</w:t>
            </w:r>
            <w:r>
              <w:t xml:space="preserve">s DZ </w:t>
            </w:r>
            <w:proofErr w:type="spellStart"/>
            <w:r>
              <w:t>indikatorengestützt</w:t>
            </w:r>
            <w:proofErr w:type="spellEnd"/>
            <w:r>
              <w:t xml:space="preserve"> auswerten;</w:t>
            </w:r>
          </w:p>
          <w:p w:rsidR="00457520" w:rsidRDefault="00457520">
            <w:r w:rsidRPr="00457520">
              <w:rPr>
                <w:b/>
              </w:rPr>
              <w:t>Äußerungen der Lernenden</w:t>
            </w:r>
            <w:r>
              <w:t xml:space="preserve"> im Hinblick auf das DZ </w:t>
            </w:r>
            <w:proofErr w:type="spellStart"/>
            <w:r>
              <w:t>indikatorengestützt</w:t>
            </w:r>
            <w:proofErr w:type="spellEnd"/>
            <w:r>
              <w:t xml:space="preserve"> auswerten;</w:t>
            </w:r>
          </w:p>
          <w:p w:rsidR="00457520" w:rsidRDefault="00457520">
            <w:r>
              <w:t>erst auf allgemeiner Ebene, möglicherweise ergänzend phasenbezogen</w:t>
            </w:r>
          </w:p>
          <w:p w:rsidR="00457520" w:rsidRDefault="00457520" w:rsidP="00457520"/>
        </w:tc>
      </w:tr>
      <w:tr w:rsidR="00457520" w:rsidTr="00457520">
        <w:tc>
          <w:tcPr>
            <w:tcW w:w="1696" w:type="dxa"/>
          </w:tcPr>
          <w:p w:rsidR="00457520" w:rsidRPr="00457520" w:rsidRDefault="00457520">
            <w:pPr>
              <w:rPr>
                <w:sz w:val="44"/>
                <w:szCs w:val="44"/>
              </w:rPr>
            </w:pPr>
            <w:r w:rsidRPr="00457520">
              <w:rPr>
                <w:sz w:val="44"/>
                <w:szCs w:val="44"/>
              </w:rPr>
              <w:t>Erfolge/</w:t>
            </w:r>
          </w:p>
          <w:p w:rsidR="00457520" w:rsidRDefault="004575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Schwierigkeiten</w:t>
            </w: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Pr="00457520" w:rsidRDefault="00457520">
            <w:pPr>
              <w:rPr>
                <w:sz w:val="44"/>
                <w:szCs w:val="44"/>
              </w:rPr>
            </w:pPr>
          </w:p>
        </w:tc>
        <w:tc>
          <w:tcPr>
            <w:tcW w:w="7366" w:type="dxa"/>
          </w:tcPr>
          <w:p w:rsidR="00457520" w:rsidRDefault="00457520" w:rsidP="00290BB0">
            <w:r>
              <w:t>Nun sind Erfolge und Schwierigkeiten aus diesem evaluativen Befund abzuleiten. Die Erfolge nicht vergessen! Die Ausbildung setzt auf selbstbewusste, authentische Lehrende.</w:t>
            </w:r>
          </w:p>
        </w:tc>
      </w:tr>
      <w:tr w:rsidR="00457520" w:rsidTr="00457520">
        <w:tc>
          <w:tcPr>
            <w:tcW w:w="1696" w:type="dxa"/>
          </w:tcPr>
          <w:p w:rsidR="00457520" w:rsidRDefault="00457520">
            <w:pPr>
              <w:rPr>
                <w:sz w:val="44"/>
                <w:szCs w:val="44"/>
              </w:rPr>
            </w:pPr>
            <w:r w:rsidRPr="00457520">
              <w:rPr>
                <w:sz w:val="44"/>
                <w:szCs w:val="44"/>
              </w:rPr>
              <w:t>Erklärungsthesen</w:t>
            </w: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Pr="00457520" w:rsidRDefault="00457520">
            <w:pPr>
              <w:rPr>
                <w:sz w:val="44"/>
                <w:szCs w:val="44"/>
              </w:rPr>
            </w:pPr>
          </w:p>
        </w:tc>
        <w:tc>
          <w:tcPr>
            <w:tcW w:w="7366" w:type="dxa"/>
          </w:tcPr>
          <w:p w:rsidR="00061A4B" w:rsidRDefault="00457520">
            <w:r>
              <w:t xml:space="preserve">Hier werden Thesen in </w:t>
            </w:r>
            <w:r w:rsidR="00061A4B">
              <w:t xml:space="preserve">der Reflexion entwickelt, warum und </w:t>
            </w:r>
            <w:r>
              <w:t>wie es zu den „Schwierigkeiten“ und (Teil-)erfolgen im Verlauf des Lehr- und Ler</w:t>
            </w:r>
            <w:r w:rsidR="00061A4B">
              <w:t xml:space="preserve">nprozess gekommen ist. </w:t>
            </w:r>
          </w:p>
          <w:p w:rsidR="00061A4B" w:rsidRDefault="00061A4B">
            <w:r>
              <w:t>Bedenken Sie: Auch die Beobachtenden entwickeln Thesen über die Erfolge und Schwierigkeiten. Je größer die Plausibilität der vorgebrachten Thesen ist, desto interessanter wird der Austausch!</w:t>
            </w:r>
          </w:p>
          <w:p w:rsidR="00061A4B" w:rsidRDefault="00973740">
            <w:r>
              <w:t xml:space="preserve">Mögliche Ursachen können sein: Diagnose, Didaktische und methodische Überlegungen, Differenzierungsangebote, </w:t>
            </w:r>
            <w:proofErr w:type="spellStart"/>
            <w:r>
              <w:t>Classroom</w:t>
            </w:r>
            <w:proofErr w:type="spellEnd"/>
            <w:r>
              <w:t xml:space="preserve">-Management, Material und Medien, Ort/Raumbedingungen und Zeitraum </w:t>
            </w:r>
            <w:r w:rsidR="00061A4B">
              <w:t xml:space="preserve"> </w:t>
            </w:r>
            <w:r>
              <w:t>des Lehr- und Lernprozesses.</w:t>
            </w:r>
          </w:p>
        </w:tc>
      </w:tr>
      <w:tr w:rsidR="00457520" w:rsidTr="00457520">
        <w:tc>
          <w:tcPr>
            <w:tcW w:w="1696" w:type="dxa"/>
          </w:tcPr>
          <w:p w:rsidR="00457520" w:rsidRDefault="00457520">
            <w:pPr>
              <w:rPr>
                <w:sz w:val="44"/>
                <w:szCs w:val="44"/>
              </w:rPr>
            </w:pPr>
            <w:r w:rsidRPr="00457520">
              <w:rPr>
                <w:sz w:val="44"/>
                <w:szCs w:val="44"/>
              </w:rPr>
              <w:t>Alternativen</w:t>
            </w: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Pr="00457520" w:rsidRDefault="00457520">
            <w:pPr>
              <w:rPr>
                <w:sz w:val="44"/>
                <w:szCs w:val="44"/>
              </w:rPr>
            </w:pPr>
          </w:p>
        </w:tc>
        <w:tc>
          <w:tcPr>
            <w:tcW w:w="7366" w:type="dxa"/>
          </w:tcPr>
          <w:p w:rsidR="00973740" w:rsidRDefault="00061A4B">
            <w:r>
              <w:t xml:space="preserve">Für die evaluativ in der Reflexion erkannten Schwierigkeiten gilt es, Alternativen zu entwickeln. </w:t>
            </w:r>
          </w:p>
          <w:p w:rsidR="00457520" w:rsidRDefault="00973740">
            <w:r>
              <w:t xml:space="preserve">Es gilt: </w:t>
            </w:r>
            <w:r w:rsidR="00061A4B">
              <w:t>Je differenzierter die o.a. Erklärungsthese</w:t>
            </w:r>
            <w:r>
              <w:t>n entwickelt sind</w:t>
            </w:r>
            <w:r w:rsidR="00061A4B">
              <w:t>, desto leic</w:t>
            </w:r>
            <w:r>
              <w:t>hter fällt die Entwicklung fokussierter und im Rahmen des Stundenkonzeptes sich eröffnender</w:t>
            </w:r>
            <w:r w:rsidR="00061A4B">
              <w:t xml:space="preserve"> Alternative</w:t>
            </w:r>
            <w:r>
              <w:t>n</w:t>
            </w:r>
            <w:r w:rsidR="00061A4B">
              <w:t>.</w:t>
            </w:r>
          </w:p>
        </w:tc>
      </w:tr>
      <w:tr w:rsidR="00457520" w:rsidTr="00457520">
        <w:tc>
          <w:tcPr>
            <w:tcW w:w="1696" w:type="dxa"/>
          </w:tcPr>
          <w:p w:rsidR="00457520" w:rsidRDefault="00457520">
            <w:pPr>
              <w:rPr>
                <w:sz w:val="44"/>
                <w:szCs w:val="44"/>
              </w:rPr>
            </w:pPr>
            <w:r w:rsidRPr="00457520">
              <w:rPr>
                <w:sz w:val="44"/>
                <w:szCs w:val="44"/>
              </w:rPr>
              <w:t>Weiterarbeit</w:t>
            </w: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Default="00457520">
            <w:pPr>
              <w:rPr>
                <w:sz w:val="44"/>
                <w:szCs w:val="44"/>
              </w:rPr>
            </w:pPr>
          </w:p>
          <w:p w:rsidR="00457520" w:rsidRPr="00457520" w:rsidRDefault="00457520">
            <w:pPr>
              <w:rPr>
                <w:sz w:val="44"/>
                <w:szCs w:val="44"/>
              </w:rPr>
            </w:pPr>
          </w:p>
        </w:tc>
        <w:tc>
          <w:tcPr>
            <w:tcW w:w="7366" w:type="dxa"/>
          </w:tcPr>
          <w:p w:rsidR="00457520" w:rsidRDefault="00973740" w:rsidP="00973740">
            <w:r>
              <w:t xml:space="preserve">Ein Stundenende erfordert den Blick auf die Weiterarbeit. Die erreichte Kompetenzprogression gilt es fortzuführen: semantisch und funktional. Ein Ausblick auf das Kommende „erhellt“ das Erreichte! </w:t>
            </w:r>
          </w:p>
        </w:tc>
      </w:tr>
    </w:tbl>
    <w:p w:rsidR="00E16613" w:rsidRDefault="00E16613"/>
    <w:sectPr w:rsidR="00E1661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B0" w:rsidRDefault="00290BB0" w:rsidP="00290BB0">
      <w:pPr>
        <w:spacing w:after="0" w:line="240" w:lineRule="auto"/>
      </w:pPr>
      <w:r>
        <w:separator/>
      </w:r>
    </w:p>
  </w:endnote>
  <w:endnote w:type="continuationSeparator" w:id="0">
    <w:p w:rsidR="00290BB0" w:rsidRDefault="00290BB0" w:rsidP="0029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B0" w:rsidRDefault="00290BB0" w:rsidP="00290BB0">
      <w:pPr>
        <w:spacing w:after="0" w:line="240" w:lineRule="auto"/>
      </w:pPr>
      <w:r>
        <w:separator/>
      </w:r>
    </w:p>
  </w:footnote>
  <w:footnote w:type="continuationSeparator" w:id="0">
    <w:p w:rsidR="00290BB0" w:rsidRDefault="00290BB0" w:rsidP="0029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B0" w:rsidRDefault="00290BB0" w:rsidP="00290BB0">
    <w:pPr>
      <w:pStyle w:val="Kopfzeile"/>
      <w:jc w:val="right"/>
    </w:pPr>
    <w:proofErr w:type="spellStart"/>
    <w:r>
      <w:t>Sts</w:t>
    </w:r>
    <w:proofErr w:type="spellEnd"/>
    <w:r>
      <w:t xml:space="preserve"> </w:t>
    </w:r>
    <w:proofErr w:type="spellStart"/>
    <w:r>
      <w:t>Gym</w:t>
    </w:r>
    <w:proofErr w:type="spellEnd"/>
    <w:r>
      <w:t xml:space="preserve"> FFM – Dr. Lange  1-2017</w:t>
    </w:r>
  </w:p>
  <w:p w:rsidR="00290BB0" w:rsidRDefault="00290BB0" w:rsidP="00290BB0">
    <w:pPr>
      <w:pStyle w:val="Kopfzeile"/>
      <w:pBdr>
        <w:bottom w:val="single" w:sz="4" w:space="1" w:color="auto"/>
      </w:pBdr>
      <w:jc w:val="right"/>
    </w:pPr>
    <w:r>
      <w:t>Reflexion Unterrichtspraxis, Hinweise zur Strukturierung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20"/>
    <w:rsid w:val="00061A4B"/>
    <w:rsid w:val="001555F2"/>
    <w:rsid w:val="00290BB0"/>
    <w:rsid w:val="00457520"/>
    <w:rsid w:val="00973740"/>
    <w:rsid w:val="00E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BB0"/>
  </w:style>
  <w:style w:type="paragraph" w:styleId="Fuzeile">
    <w:name w:val="footer"/>
    <w:basedOn w:val="Standard"/>
    <w:link w:val="FuzeileZchn"/>
    <w:uiPriority w:val="99"/>
    <w:unhideWhenUsed/>
    <w:rsid w:val="0029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B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BB0"/>
  </w:style>
  <w:style w:type="paragraph" w:styleId="Fuzeile">
    <w:name w:val="footer"/>
    <w:basedOn w:val="Standard"/>
    <w:link w:val="FuzeileZchn"/>
    <w:uiPriority w:val="99"/>
    <w:unhideWhenUsed/>
    <w:rsid w:val="00290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B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Kai-Uwe Lange</dc:creator>
  <cp:lastModifiedBy>Sgoff, Dr. Marianne (LA FFM)</cp:lastModifiedBy>
  <cp:revision>3</cp:revision>
  <dcterms:created xsi:type="dcterms:W3CDTF">2016-12-28T12:33:00Z</dcterms:created>
  <dcterms:modified xsi:type="dcterms:W3CDTF">2017-01-05T11:33:00Z</dcterms:modified>
</cp:coreProperties>
</file>